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D0C2700" w:rsidP="10C6626E" w:rsidRDefault="5D0C2700" w14:paraId="35E4F795" w14:textId="546E0B46">
      <w:pPr>
        <w:ind w:left="2124"/>
        <w:rPr>
          <w:b w:val="1"/>
          <w:bCs w:val="1"/>
          <w:color w:val="auto"/>
          <w:sz w:val="32"/>
          <w:szCs w:val="32"/>
        </w:rPr>
      </w:pPr>
      <w:r w:rsidRPr="10C6626E" w:rsidR="02992550">
        <w:rPr>
          <w:b w:val="1"/>
          <w:bCs w:val="1"/>
          <w:color w:val="auto"/>
          <w:sz w:val="32"/>
          <w:szCs w:val="32"/>
        </w:rPr>
        <w:t>Informatie KIQT+</w:t>
      </w:r>
      <w:r w:rsidRPr="10C6626E" w:rsidR="5EBC1FF4">
        <w:rPr>
          <w:b w:val="1"/>
          <w:bCs w:val="1"/>
          <w:color w:val="auto"/>
          <w:sz w:val="32"/>
          <w:szCs w:val="32"/>
        </w:rPr>
        <w:t xml:space="preserve"> voor ouders</w:t>
      </w:r>
    </w:p>
    <w:p w:rsidR="7624A569" w:rsidP="10C6626E" w:rsidRDefault="7624A569" w14:paraId="50C47686" w14:textId="560E5C78">
      <w:pPr>
        <w:pStyle w:val="Normal"/>
        <w:rPr>
          <w:color w:val="auto"/>
        </w:rPr>
      </w:pPr>
      <w:r>
        <w:br/>
      </w:r>
      <w:r w:rsidRPr="10C6626E" w:rsidR="39FD3EF5">
        <w:rPr>
          <w:color w:val="auto"/>
        </w:rPr>
        <w:t xml:space="preserve">De KIQT+ is een intelligentie-onderzoek dat speciaal is ontwikkeld voor (vermoedelijk) hoogbegaafde kinderen van 5 tot en met 10 jaar. </w:t>
      </w:r>
      <w:r w:rsidRPr="10C6626E" w:rsidR="38D09181">
        <w:rPr>
          <w:color w:val="auto"/>
        </w:rPr>
        <w:t xml:space="preserve">De test heeft een bereik </w:t>
      </w:r>
      <w:r w:rsidRPr="10C6626E" w:rsidR="62332098">
        <w:rPr>
          <w:color w:val="auto"/>
        </w:rPr>
        <w:t>v</w:t>
      </w:r>
      <w:r w:rsidRPr="10C6626E" w:rsidR="38D09181">
        <w:rPr>
          <w:color w:val="auto"/>
        </w:rPr>
        <w:t>an IQ 105-170.</w:t>
      </w:r>
    </w:p>
    <w:p w:rsidR="50D3DB61" w:rsidP="10C6626E" w:rsidRDefault="50D3DB61" w14:paraId="538657D8" w14:textId="5FB02756">
      <w:pPr>
        <w:pStyle w:val="Normal"/>
        <w:rPr>
          <w:color w:val="auto"/>
        </w:rPr>
      </w:pPr>
      <w:r w:rsidRPr="10C6626E" w:rsidR="39FD3EF5">
        <w:rPr>
          <w:color w:val="auto"/>
        </w:rPr>
        <w:t xml:space="preserve">Eén van de grote pluspunten van de KIQT+ is dat er </w:t>
      </w:r>
      <w:r w:rsidRPr="10C6626E" w:rsidR="39FD3EF5">
        <w:rPr>
          <w:color w:val="auto"/>
          <w:u w:val="single"/>
        </w:rPr>
        <w:t>géén sprake is van tijdsdruk</w:t>
      </w:r>
      <w:r w:rsidRPr="10C6626E" w:rsidR="39FD3EF5">
        <w:rPr>
          <w:color w:val="auto"/>
        </w:rPr>
        <w:t>. Een kind</w:t>
      </w:r>
      <w:r w:rsidRPr="10C6626E" w:rsidR="68732AFE">
        <w:rPr>
          <w:color w:val="auto"/>
        </w:rPr>
        <w:t xml:space="preserve"> mag zo lang nadenken als het wil. Dit is fijn voor kinderen die wat faalangstig zijn, of bijvoorbeeld veel mogelijkheden in hun hoofd afwegen of wat ‘moeilijker denken'. </w:t>
      </w:r>
      <w:r>
        <w:br/>
      </w:r>
      <w:r w:rsidRPr="10C6626E" w:rsidR="517510A2">
        <w:rPr>
          <w:color w:val="auto"/>
        </w:rPr>
        <w:t>In de praktijk is een ander voordeel dat de testafname vaak korter is dan andere onderzoeken. Het instapniveau is hoger, waardoor u kind niet eerst door veel makkelijke (en dus vaak saaie) opdrachten hoeft.</w:t>
      </w:r>
      <w:r w:rsidRPr="10C6626E" w:rsidR="2AE9EF0F">
        <w:rPr>
          <w:color w:val="auto"/>
        </w:rPr>
        <w:t xml:space="preserve"> De KIQT+ kan in tegenstelling tot bijvoorbeeld de WISC, ook betrouwbaar worden afgenomen als Nederlands niet de eerste taal is.</w:t>
      </w:r>
    </w:p>
    <w:p w:rsidR="3C7F5EBD" w:rsidP="10C6626E" w:rsidRDefault="3C7F5EBD" w14:paraId="7DF557A3" w14:textId="567A3D3B">
      <w:pPr>
        <w:pStyle w:val="Normal"/>
        <w:rPr>
          <w:color w:val="auto"/>
        </w:rPr>
      </w:pPr>
      <w:r w:rsidRPr="10C6626E" w:rsidR="517510A2">
        <w:rPr>
          <w:color w:val="auto"/>
        </w:rPr>
        <w:t xml:space="preserve">Ook als bij uw kind misschien sprake is van problemen op het gebied van bijvoorbeeld ADHD of autisme, kan de KIQT+ betrouwbaar afgenomen worden. </w:t>
      </w:r>
    </w:p>
    <w:p w:rsidR="3C7F5EBD" w:rsidP="10C6626E" w:rsidRDefault="3C7F5EBD" w14:paraId="1518B6E8" w14:textId="05802D5D">
      <w:pPr>
        <w:pStyle w:val="Normal"/>
        <w:rPr>
          <w:color w:val="auto"/>
        </w:rPr>
      </w:pPr>
      <w:r w:rsidRPr="10C6626E" w:rsidR="517510A2">
        <w:rPr>
          <w:color w:val="auto"/>
        </w:rPr>
        <w:t>Kinderen vinden de opdrachten vaak leuk en uitdagend.</w:t>
      </w:r>
    </w:p>
    <w:p w:rsidR="3C7F5EBD" w:rsidP="10C6626E" w:rsidRDefault="3C7F5EBD" w14:paraId="07C912DD" w14:textId="697E866A">
      <w:pPr>
        <w:pStyle w:val="Normal"/>
        <w:rPr>
          <w:b w:val="1"/>
          <w:bCs w:val="1"/>
          <w:color w:val="auto"/>
        </w:rPr>
      </w:pPr>
      <w:r>
        <w:br/>
      </w:r>
      <w:r w:rsidRPr="10C6626E" w:rsidR="517510A2">
        <w:rPr>
          <w:b w:val="1"/>
          <w:bCs w:val="1"/>
          <w:color w:val="auto"/>
        </w:rPr>
        <w:t>Wanneer intelligentie-onderzoek?</w:t>
      </w:r>
    </w:p>
    <w:p w:rsidR="3C7F5EBD" w:rsidP="10C6626E" w:rsidRDefault="3C7F5EBD" w14:paraId="0A0ED9DF" w14:textId="317B6933">
      <w:pPr>
        <w:pStyle w:val="Normal"/>
        <w:rPr>
          <w:color w:val="auto"/>
        </w:rPr>
      </w:pPr>
      <w:r w:rsidRPr="10C6626E" w:rsidR="517510A2">
        <w:rPr>
          <w:color w:val="auto"/>
        </w:rPr>
        <w:t>Er zijn ve</w:t>
      </w:r>
      <w:r w:rsidRPr="10C6626E" w:rsidR="3D4B70F5">
        <w:rPr>
          <w:color w:val="auto"/>
        </w:rPr>
        <w:t xml:space="preserve">rschillende </w:t>
      </w:r>
      <w:r w:rsidRPr="10C6626E" w:rsidR="517510A2">
        <w:rPr>
          <w:color w:val="auto"/>
        </w:rPr>
        <w:t>redenen om een intelligentie-onderzoek te doen bij een kind:</w:t>
      </w:r>
      <w:r>
        <w:br/>
      </w:r>
      <w:r w:rsidRPr="10C6626E" w:rsidR="46124250">
        <w:rPr>
          <w:color w:val="auto"/>
        </w:rPr>
        <w:t>*Meer zicht</w:t>
      </w:r>
      <w:r w:rsidRPr="10C6626E" w:rsidR="5A4B3F4D">
        <w:rPr>
          <w:color w:val="auto"/>
        </w:rPr>
        <w:t xml:space="preserve"> krijgen</w:t>
      </w:r>
      <w:r w:rsidRPr="10C6626E" w:rsidR="46124250">
        <w:rPr>
          <w:color w:val="auto"/>
        </w:rPr>
        <w:t xml:space="preserve"> op de </w:t>
      </w:r>
      <w:r w:rsidRPr="10C6626E" w:rsidR="46124250">
        <w:rPr>
          <w:color w:val="auto"/>
        </w:rPr>
        <w:t>cogn</w:t>
      </w:r>
      <w:r w:rsidRPr="10C6626E" w:rsidR="0EDBEF83">
        <w:rPr>
          <w:color w:val="auto"/>
        </w:rPr>
        <w:t>i</w:t>
      </w:r>
      <w:r w:rsidRPr="10C6626E" w:rsidR="46124250">
        <w:rPr>
          <w:color w:val="auto"/>
        </w:rPr>
        <w:t>tieve</w:t>
      </w:r>
      <w:r w:rsidRPr="10C6626E" w:rsidR="46124250">
        <w:rPr>
          <w:color w:val="auto"/>
        </w:rPr>
        <w:t xml:space="preserve"> ontwikkeling</w:t>
      </w:r>
      <w:r>
        <w:br/>
      </w:r>
      <w:r w:rsidRPr="10C6626E" w:rsidR="6E44E790">
        <w:rPr>
          <w:color w:val="auto"/>
        </w:rPr>
        <w:t>*Vermoedelijk onderpresteren op school</w:t>
      </w:r>
      <w:r>
        <w:br/>
      </w:r>
      <w:r w:rsidRPr="10C6626E" w:rsidR="7E1EB777">
        <w:rPr>
          <w:color w:val="auto"/>
        </w:rPr>
        <w:t>*Te weinig plezier of uitdaging op school</w:t>
      </w:r>
      <w:r>
        <w:br/>
      </w:r>
      <w:r w:rsidRPr="10C6626E" w:rsidR="310227F3">
        <w:rPr>
          <w:color w:val="auto"/>
        </w:rPr>
        <w:t>*Ouders en/of school vragen zich af op welk niveau een kind presteert, om de lesstof beter af te kunnen stemmen.</w:t>
      </w:r>
      <w:r>
        <w:br/>
      </w:r>
      <w:r w:rsidRPr="10C6626E" w:rsidR="4C65F6D0">
        <w:rPr>
          <w:color w:val="auto"/>
        </w:rPr>
        <w:t xml:space="preserve">*Wanneer sprake is van psychische klachten of onderzoek naar mogelijke aanwezigheid van stoornissen: wanneer </w:t>
      </w:r>
      <w:r w:rsidRPr="10C6626E" w:rsidR="548FF702">
        <w:rPr>
          <w:color w:val="auto"/>
        </w:rPr>
        <w:t xml:space="preserve">een kind (vermoedelijk) hoogbegaafd is, dient dit altijd mee te worden genomen in de verdere diagnostiek. </w:t>
      </w:r>
      <w:r>
        <w:br/>
      </w:r>
      <w:r w:rsidRPr="10C6626E" w:rsidR="1954E59E">
        <w:rPr>
          <w:color w:val="auto"/>
        </w:rPr>
        <w:t>*Herhaalmeting, bijvoorbeeld wanneer tijdens een eerdere meting sprake is van forse klachten.</w:t>
      </w:r>
    </w:p>
    <w:p w:rsidR="7624A569" w:rsidP="10C6626E" w:rsidRDefault="7624A569" w14:paraId="693A9707" w14:textId="354A5828">
      <w:pPr>
        <w:pStyle w:val="Normal"/>
        <w:rPr>
          <w:color w:val="auto"/>
        </w:rPr>
      </w:pPr>
    </w:p>
    <w:p w:rsidR="0D7972C6" w:rsidP="10C6626E" w:rsidRDefault="0D7972C6" w14:paraId="5721BA40" w14:textId="2B14EFCA">
      <w:pPr>
        <w:pStyle w:val="Normal"/>
        <w:rPr>
          <w:b w:val="1"/>
          <w:bCs w:val="1"/>
          <w:color w:val="auto"/>
        </w:rPr>
      </w:pPr>
      <w:r w:rsidRPr="10C6626E" w:rsidR="53335721">
        <w:rPr>
          <w:b w:val="1"/>
          <w:bCs w:val="1"/>
          <w:color w:val="auto"/>
        </w:rPr>
        <w:t>Wanneer geen intelligentie-onderzoek?</w:t>
      </w:r>
    </w:p>
    <w:p w:rsidR="0D7972C6" w:rsidP="10C6626E" w:rsidRDefault="0D7972C6" w14:paraId="70DA3565" w14:textId="6F4D6C62">
      <w:pPr>
        <w:pStyle w:val="Normal"/>
        <w:rPr>
          <w:color w:val="auto"/>
        </w:rPr>
      </w:pPr>
      <w:r w:rsidRPr="10C6626E" w:rsidR="53335721">
        <w:rPr>
          <w:color w:val="auto"/>
        </w:rPr>
        <w:t xml:space="preserve">In veel situaties kan een intelligentie-onderzoek worden afgenomen. Wanneer een kind (veel) klachten heeft op gebied van bijvoorbeeld spanning of somberheid, dient de score te worden gezien als ondergrens: op dát moment, met die klachten. </w:t>
      </w:r>
      <w:r>
        <w:br/>
      </w:r>
      <w:r w:rsidRPr="10C6626E" w:rsidR="12014CA1">
        <w:rPr>
          <w:color w:val="auto"/>
        </w:rPr>
        <w:t>Wanneer sprake is van slechte ervaringen op school of in de hulpverlening dient</w:t>
      </w:r>
      <w:r w:rsidRPr="10C6626E" w:rsidR="4AB7D878">
        <w:rPr>
          <w:color w:val="auto"/>
        </w:rPr>
        <w:t xml:space="preserve"> (liefst in overleg met het kind)</w:t>
      </w:r>
      <w:r w:rsidRPr="10C6626E" w:rsidR="12014CA1">
        <w:rPr>
          <w:color w:val="auto"/>
        </w:rPr>
        <w:t xml:space="preserve"> goed te worden gekeken of een kind niet méér stress krijgt van de testafname. </w:t>
      </w:r>
      <w:r w:rsidRPr="10C6626E" w:rsidR="55C7B3A7">
        <w:rPr>
          <w:color w:val="auto"/>
        </w:rPr>
        <w:t xml:space="preserve">Door de testafname af te nemen in een prettige, huiselijke omgeving en door niet </w:t>
      </w:r>
      <w:r w:rsidRPr="10C6626E" w:rsidR="55C7B3A7">
        <w:rPr>
          <w:color w:val="auto"/>
        </w:rPr>
        <w:t>te</w:t>
      </w:r>
      <w:r w:rsidRPr="10C6626E" w:rsidR="5D323C48">
        <w:rPr>
          <w:color w:val="auto"/>
        </w:rPr>
        <w:t xml:space="preserve"> </w:t>
      </w:r>
      <w:r w:rsidRPr="10C6626E" w:rsidR="55C7B3A7">
        <w:rPr>
          <w:color w:val="auto"/>
        </w:rPr>
        <w:t>veel</w:t>
      </w:r>
      <w:r w:rsidRPr="10C6626E" w:rsidR="55C7B3A7">
        <w:rPr>
          <w:color w:val="auto"/>
        </w:rPr>
        <w:t xml:space="preserve"> lading op het onderzoek te leggen kan veel spanning worden weggenomen.</w:t>
      </w:r>
      <w:r>
        <w:br/>
      </w:r>
      <w:r w:rsidRPr="10C6626E" w:rsidR="73DB341B">
        <w:rPr>
          <w:color w:val="auto"/>
        </w:rPr>
        <w:t xml:space="preserve">Als een kind vermoedelijk op verbaal gebied véél beter of minder presteert en dit in kaart gebracht moet worden, is de KIQT+ minder geschikt. </w:t>
      </w:r>
      <w:r w:rsidRPr="10C6626E" w:rsidR="5318EB74">
        <w:rPr>
          <w:color w:val="auto"/>
        </w:rPr>
        <w:t xml:space="preserve">De verbale intelligentie hoeft niet te worden gemeten om betrouwbaar een IQ te kunnen vaststellen. Soms kunnen er toch redenen zijn om dit in kaart te </w:t>
      </w:r>
      <w:r w:rsidRPr="10C6626E" w:rsidR="5318EB74">
        <w:rPr>
          <w:color w:val="auto"/>
        </w:rPr>
        <w:t>breng</w:t>
      </w:r>
      <w:r w:rsidRPr="10C6626E" w:rsidR="1323B4A8">
        <w:rPr>
          <w:color w:val="auto"/>
        </w:rPr>
        <w:t>en</w:t>
      </w:r>
      <w:r w:rsidRPr="10C6626E" w:rsidR="5318EB74">
        <w:rPr>
          <w:color w:val="auto"/>
        </w:rPr>
        <w:t>. D</w:t>
      </w:r>
      <w:r w:rsidRPr="10C6626E" w:rsidR="39CD9870">
        <w:rPr>
          <w:color w:val="auto"/>
        </w:rPr>
        <w:t>e KIQT+ heeft geen opdrachten op verbaal gebied.</w:t>
      </w:r>
      <w:r w:rsidRPr="10C6626E" w:rsidR="17CFA508">
        <w:rPr>
          <w:color w:val="auto"/>
        </w:rPr>
        <w:t xml:space="preserve"> </w:t>
      </w:r>
    </w:p>
    <w:p w:rsidR="10C6626E" w:rsidP="10C6626E" w:rsidRDefault="10C6626E" w14:paraId="30AF2AAF" w14:textId="27274ADE">
      <w:pPr>
        <w:pStyle w:val="Normal"/>
        <w:rPr>
          <w:color w:val="auto"/>
        </w:rPr>
      </w:pPr>
    </w:p>
    <w:p w:rsidR="6146D763" w:rsidP="10C6626E" w:rsidRDefault="6146D763" w14:paraId="2EE9B310" w14:textId="601E993C">
      <w:pPr>
        <w:pStyle w:val="Normal"/>
        <w:rPr>
          <w:b w:val="1"/>
          <w:bCs w:val="1"/>
          <w:color w:val="auto"/>
        </w:rPr>
      </w:pPr>
      <w:r w:rsidRPr="10C6626E" w:rsidR="3384CDEC">
        <w:rPr>
          <w:b w:val="1"/>
          <w:bCs w:val="1"/>
          <w:color w:val="auto"/>
        </w:rPr>
        <w:t>Hoe gaat een intelligentie-onderzoek met de KIQT+ precies?</w:t>
      </w:r>
    </w:p>
    <w:p w:rsidR="6146D763" w:rsidP="10C6626E" w:rsidRDefault="6146D763" w14:paraId="11838FDF" w14:textId="7A0EDCA0">
      <w:pPr>
        <w:pStyle w:val="Normal"/>
        <w:rPr>
          <w:color w:val="auto"/>
        </w:rPr>
      </w:pPr>
      <w:r w:rsidRPr="10C6626E" w:rsidR="3384CDEC">
        <w:rPr>
          <w:color w:val="auto"/>
        </w:rPr>
        <w:t>Als u uw kind heeft aangemeld, wordt een afspraak gemaakt voor een intake. Uw kind mag meekomen, maar dit hoeft niet. Sommige kinderen vinden het fijn om alvast de locatie en tester te zien, anderen kinderen krijgen hier meer spanning van.</w:t>
      </w:r>
      <w:r>
        <w:br/>
      </w:r>
      <w:r w:rsidRPr="10C6626E" w:rsidR="116C65BB">
        <w:rPr>
          <w:color w:val="auto"/>
        </w:rPr>
        <w:t>Voorafgaand aan de intake vult u een uitgebreide vragenlijst in.</w:t>
      </w:r>
      <w:r w:rsidRPr="10C6626E" w:rsidR="794C37B3">
        <w:rPr>
          <w:color w:val="auto"/>
        </w:rPr>
        <w:t xml:space="preserve"> </w:t>
      </w:r>
      <w:r>
        <w:br/>
      </w:r>
      <w:r w:rsidRPr="10C6626E" w:rsidR="3C4FAC19">
        <w:rPr>
          <w:color w:val="auto"/>
        </w:rPr>
        <w:t xml:space="preserve">De testafname zelf vindt meestal ongeveer een week later plaats. We plannen hiervoor 2 uur in, zodat we tussendoor ook even pauze kunnen houden en wat kunnen eten en drinken. Geef iets </w:t>
      </w:r>
      <w:r w:rsidRPr="10C6626E" w:rsidR="4C731EF2">
        <w:rPr>
          <w:color w:val="auto"/>
        </w:rPr>
        <w:t>te eten en drinken mee.</w:t>
      </w:r>
    </w:p>
    <w:p w:rsidR="635CF0AB" w:rsidP="10C6626E" w:rsidRDefault="635CF0AB" w14:paraId="1C591579" w14:textId="6511940A">
      <w:pPr>
        <w:pStyle w:val="Normal"/>
        <w:rPr>
          <w:color w:val="auto"/>
        </w:rPr>
      </w:pPr>
      <w:r w:rsidRPr="10C6626E" w:rsidR="5ECC87BE">
        <w:rPr>
          <w:color w:val="auto"/>
        </w:rPr>
        <w:t>Eén tot twee weken later is de terugkoppeling van het onderzoek. Ook hier mág uw kind mee komen</w:t>
      </w:r>
      <w:r w:rsidRPr="10C6626E" w:rsidR="11C698B8">
        <w:rPr>
          <w:color w:val="auto"/>
        </w:rPr>
        <w:t xml:space="preserve">. </w:t>
      </w:r>
      <w:r w:rsidRPr="10C6626E" w:rsidR="5ECC87BE">
        <w:rPr>
          <w:color w:val="auto"/>
        </w:rPr>
        <w:t>U ontvangt het verslag eerder, zodat u het thuis op uw gemak kunt doorlezen en eventuele vragen kunt opschrijven.</w:t>
      </w:r>
      <w:r w:rsidRPr="10C6626E" w:rsidR="26C2098A">
        <w:rPr>
          <w:color w:val="auto"/>
        </w:rPr>
        <w:t xml:space="preserve"> Het verslag is tevens geschikt om te delen met </w:t>
      </w:r>
      <w:r w:rsidRPr="10C6626E" w:rsidR="26C2098A">
        <w:rPr>
          <w:color w:val="auto"/>
        </w:rPr>
        <w:t>bijvoorbeeld school.</w:t>
      </w:r>
      <w:r w:rsidRPr="10C6626E" w:rsidR="5697F123">
        <w:rPr>
          <w:color w:val="auto"/>
        </w:rPr>
        <w:t xml:space="preserve"> Wij delen het verslag niet met school, tenzij dit expliciet is afgesproken.</w:t>
      </w:r>
      <w:r>
        <w:br/>
      </w:r>
    </w:p>
    <w:p w:rsidR="3147EE09" w:rsidP="10C6626E" w:rsidRDefault="3147EE09" w14:paraId="14CAB515" w14:textId="18FB369E">
      <w:pPr>
        <w:pStyle w:val="Normal"/>
        <w:rPr>
          <w:color w:val="auto"/>
        </w:rPr>
      </w:pPr>
      <w:r w:rsidRPr="10C6626E" w:rsidR="3477149A">
        <w:rPr>
          <w:b w:val="1"/>
          <w:bCs w:val="1"/>
          <w:color w:val="auto"/>
        </w:rPr>
        <w:t>Praktische zaken</w:t>
      </w:r>
      <w:r>
        <w:br/>
      </w:r>
      <w:r w:rsidRPr="10C6626E" w:rsidR="28F31C37">
        <w:rPr>
          <w:color w:val="auto"/>
        </w:rPr>
        <w:t xml:space="preserve">Meestal is de wachttijd kort en kunt u binnen enkele weken terecht voor een intake. De doorlooptijd van intake tot teruggavegesprek is </w:t>
      </w:r>
      <w:r w:rsidRPr="10C6626E" w:rsidR="16533DA1">
        <w:rPr>
          <w:color w:val="auto"/>
        </w:rPr>
        <w:t>meestal minder dan een maand.</w:t>
      </w:r>
      <w:r>
        <w:br/>
      </w:r>
      <w:r w:rsidRPr="10C6626E" w:rsidR="6B1D91F5">
        <w:rPr>
          <w:color w:val="auto"/>
        </w:rPr>
        <w:t xml:space="preserve">De actuele tarieven staan op onze website. Losstaand intelligentie-onderzoek wordt helaas niet standaard vergoed. U kunt natuurlijk wel contact opnemen met school, gemeente of zorgverzekeraar wat zij kunnen betekenen. </w:t>
      </w:r>
      <w:r w:rsidRPr="10C6626E" w:rsidR="6B1D91F5">
        <w:rPr>
          <w:color w:val="auto"/>
        </w:rPr>
        <w:t>Sensus</w:t>
      </w:r>
      <w:r w:rsidRPr="10C6626E" w:rsidR="6B1D91F5">
        <w:rPr>
          <w:color w:val="auto"/>
        </w:rPr>
        <w:t xml:space="preserve"> heeft </w:t>
      </w:r>
      <w:r w:rsidRPr="10C6626E" w:rsidR="09DF9639">
        <w:rPr>
          <w:color w:val="auto"/>
        </w:rPr>
        <w:t>gee</w:t>
      </w:r>
      <w:r w:rsidRPr="10C6626E" w:rsidR="6B1D91F5">
        <w:rPr>
          <w:color w:val="auto"/>
        </w:rPr>
        <w:t>n contracten</w:t>
      </w:r>
      <w:r w:rsidRPr="10C6626E" w:rsidR="2CF3D0FD">
        <w:rPr>
          <w:color w:val="auto"/>
        </w:rPr>
        <w:t xml:space="preserve"> voor intelligentie-onderzoeken bij kinderen.</w:t>
      </w:r>
      <w:r>
        <w:br/>
      </w:r>
    </w:p>
    <w:p w:rsidR="38A7886D" w:rsidP="10C6626E" w:rsidRDefault="38A7886D" w14:paraId="7AABF775" w14:textId="0C053258">
      <w:pPr>
        <w:pStyle w:val="Normal"/>
        <w:rPr>
          <w:b w:val="0"/>
          <w:bCs w:val="0"/>
          <w:color w:val="auto"/>
        </w:rPr>
      </w:pPr>
      <w:r w:rsidRPr="10C6626E" w:rsidR="4F9C57DE">
        <w:rPr>
          <w:b w:val="1"/>
          <w:bCs w:val="1"/>
          <w:color w:val="auto"/>
        </w:rPr>
        <w:t>Vragen?</w:t>
      </w:r>
      <w:r>
        <w:br/>
      </w:r>
      <w:r w:rsidRPr="10C6626E" w:rsidR="0E8D5B4F">
        <w:rPr>
          <w:b w:val="0"/>
          <w:bCs w:val="0"/>
          <w:color w:val="auto"/>
        </w:rPr>
        <w:t xml:space="preserve">Op onze website </w:t>
      </w:r>
      <w:hyperlink r:id="R493c71c871514433">
        <w:r w:rsidRPr="10C6626E" w:rsidR="0E8D5B4F">
          <w:rPr>
            <w:rStyle w:val="Hyperlink"/>
            <w:b w:val="0"/>
            <w:bCs w:val="0"/>
            <w:color w:val="auto"/>
          </w:rPr>
          <w:t>www.sensusnet.nl/i/hoogbegaafd</w:t>
        </w:r>
      </w:hyperlink>
      <w:r w:rsidRPr="10C6626E" w:rsidR="0E8D5B4F">
        <w:rPr>
          <w:b w:val="0"/>
          <w:bCs w:val="0"/>
          <w:color w:val="auto"/>
        </w:rPr>
        <w:t xml:space="preserve"> is veel praktische informatie te vinden. Als u vragen heeft, stuur dan een mailtje naar: </w:t>
      </w:r>
      <w:hyperlink r:id="R690325b33dbe4086">
        <w:r w:rsidRPr="10C6626E" w:rsidR="0E8D5B4F">
          <w:rPr>
            <w:rStyle w:val="Hyperlink"/>
            <w:b w:val="0"/>
            <w:bCs w:val="0"/>
            <w:color w:val="auto"/>
          </w:rPr>
          <w:t>k.starke@sensusnet.nl</w:t>
        </w:r>
      </w:hyperlink>
      <w:r w:rsidRPr="10C6626E" w:rsidR="0E8D5B4F">
        <w:rPr>
          <w:b w:val="0"/>
          <w:bCs w:val="0"/>
          <w:color w:val="auto"/>
        </w:rPr>
        <w:t xml:space="preserve"> </w:t>
      </w:r>
    </w:p>
    <w:p w:rsidR="2E1D75B3" w:rsidP="10C6626E" w:rsidRDefault="2E1D75B3" w14:paraId="1CFD6100" w14:textId="26FACE82">
      <w:pPr>
        <w:pStyle w:val="Normal"/>
        <w:rPr>
          <w:color w:val="auto"/>
        </w:rPr>
      </w:pPr>
      <w:r w:rsidRPr="10C6626E" w:rsidR="26C2098A">
        <w:rPr>
          <w:color w:val="auto"/>
        </w:rPr>
        <w:t xml:space="preserve">Op de website van </w:t>
      </w:r>
      <w:r w:rsidRPr="10C6626E" w:rsidR="26C2098A">
        <w:rPr>
          <w:color w:val="auto"/>
        </w:rPr>
        <w:t>Scaliq</w:t>
      </w:r>
      <w:r w:rsidRPr="10C6626E" w:rsidR="26C2098A">
        <w:rPr>
          <w:color w:val="auto"/>
        </w:rPr>
        <w:t xml:space="preserve"> is veel informatie te vinden over de KIQT+</w:t>
      </w:r>
      <w:r>
        <w:br/>
      </w:r>
      <w:hyperlink r:id="R34c5efc708bf49cc">
        <w:r w:rsidRPr="10C6626E" w:rsidR="30277E78">
          <w:rPr>
            <w:rStyle w:val="Hyperlink"/>
            <w:color w:val="auto"/>
          </w:rPr>
          <w:t>https://scaliq.com/scaliq-testen-kinder-iq-test-plus/</w:t>
        </w:r>
      </w:hyperlink>
    </w:p>
    <w:p w:rsidR="3289A4D9" w:rsidP="10C6626E" w:rsidRDefault="3289A4D9" w14:paraId="37254D55" w14:textId="6BE7FE29">
      <w:pPr>
        <w:spacing w:after="160" w:line="279" w:lineRule="auto"/>
        <w:rPr>
          <w:rFonts w:ascii="Trebuchet MS" w:hAnsi="Trebuchet MS" w:eastAsia="Trebuchet MS" w:cs="Trebuchet MS"/>
          <w:b w:val="0"/>
          <w:bCs w:val="0"/>
          <w:i w:val="0"/>
          <w:iCs w:val="0"/>
          <w:caps w:val="0"/>
          <w:smallCaps w:val="0"/>
          <w:noProof w:val="0"/>
          <w:color w:val="auto"/>
          <w:sz w:val="24"/>
          <w:szCs w:val="24"/>
          <w:lang w:val="pt-BR"/>
        </w:rPr>
      </w:pPr>
      <w:r w:rsidRPr="10C6626E" w:rsidR="3289A4D9">
        <w:rPr>
          <w:rFonts w:ascii="Trebuchet MS" w:hAnsi="Trebuchet MS" w:eastAsia="Trebuchet MS" w:cs="Trebuchet MS"/>
          <w:b w:val="1"/>
          <w:bCs w:val="1"/>
          <w:i w:val="0"/>
          <w:iCs w:val="0"/>
          <w:caps w:val="0"/>
          <w:smallCaps w:val="0"/>
          <w:noProof w:val="0"/>
          <w:color w:val="auto"/>
          <w:sz w:val="24"/>
          <w:szCs w:val="24"/>
          <w:lang w:val="pt-BR"/>
        </w:rPr>
        <w:t>Psychologiepraktijk</w:t>
      </w:r>
      <w:r w:rsidRPr="10C6626E" w:rsidR="3289A4D9">
        <w:rPr>
          <w:rFonts w:ascii="Trebuchet MS" w:hAnsi="Trebuchet MS" w:eastAsia="Trebuchet MS" w:cs="Trebuchet MS"/>
          <w:b w:val="1"/>
          <w:bCs w:val="1"/>
          <w:i w:val="0"/>
          <w:iCs w:val="0"/>
          <w:caps w:val="0"/>
          <w:smallCaps w:val="0"/>
          <w:noProof w:val="0"/>
          <w:color w:val="auto"/>
          <w:sz w:val="24"/>
          <w:szCs w:val="24"/>
          <w:lang w:val="pt-BR"/>
        </w:rPr>
        <w:t xml:space="preserve"> Sensus</w:t>
      </w:r>
      <w:r>
        <w:br/>
      </w:r>
      <w:r w:rsidRPr="10C6626E" w:rsidR="3289A4D9">
        <w:rPr>
          <w:rFonts w:ascii="Trebuchet MS" w:hAnsi="Trebuchet MS" w:eastAsia="Trebuchet MS" w:cs="Trebuchet MS"/>
          <w:b w:val="0"/>
          <w:bCs w:val="0"/>
          <w:i w:val="0"/>
          <w:iCs w:val="0"/>
          <w:caps w:val="0"/>
          <w:smallCaps w:val="0"/>
          <w:noProof w:val="0"/>
          <w:color w:val="auto"/>
          <w:sz w:val="24"/>
          <w:szCs w:val="24"/>
          <w:lang w:val="pt-BR"/>
        </w:rPr>
        <w:t>Kristel Szakály-Starke, GZ-psycholoog</w:t>
      </w:r>
      <w:r>
        <w:br/>
      </w:r>
      <w:r w:rsidRPr="10C6626E" w:rsidR="3289A4D9">
        <w:rPr>
          <w:rFonts w:ascii="Trebuchet MS" w:hAnsi="Trebuchet MS" w:eastAsia="Trebuchet MS" w:cs="Trebuchet MS"/>
          <w:b w:val="0"/>
          <w:bCs w:val="0"/>
          <w:i w:val="0"/>
          <w:iCs w:val="0"/>
          <w:caps w:val="0"/>
          <w:smallCaps w:val="0"/>
          <w:noProof w:val="0"/>
          <w:color w:val="auto"/>
          <w:sz w:val="24"/>
          <w:szCs w:val="24"/>
          <w:lang w:val="pt-BR"/>
        </w:rPr>
        <w:t>06-42754589</w:t>
      </w:r>
      <w:r w:rsidRPr="10C6626E" w:rsidR="568122FB">
        <w:rPr>
          <w:rFonts w:ascii="Trebuchet MS" w:hAnsi="Trebuchet MS" w:eastAsia="Trebuchet MS" w:cs="Trebuchet MS"/>
          <w:b w:val="0"/>
          <w:bCs w:val="0"/>
          <w:i w:val="0"/>
          <w:iCs w:val="0"/>
          <w:caps w:val="0"/>
          <w:smallCaps w:val="0"/>
          <w:noProof w:val="0"/>
          <w:color w:val="auto"/>
          <w:sz w:val="24"/>
          <w:szCs w:val="24"/>
          <w:lang w:val="pt-BR"/>
        </w:rPr>
        <w:t xml:space="preserve">/ </w:t>
      </w:r>
      <w:hyperlink r:id="R7baae5bf475a4ed5">
        <w:r w:rsidRPr="10C6626E" w:rsidR="3289A4D9">
          <w:rPr>
            <w:rStyle w:val="Hyperlink"/>
            <w:rFonts w:ascii="Trebuchet MS" w:hAnsi="Trebuchet MS" w:eastAsia="Trebuchet MS" w:cs="Trebuchet MS"/>
            <w:b w:val="0"/>
            <w:bCs w:val="0"/>
            <w:i w:val="0"/>
            <w:iCs w:val="0"/>
            <w:caps w:val="0"/>
            <w:smallCaps w:val="0"/>
            <w:strike w:val="0"/>
            <w:dstrike w:val="0"/>
            <w:noProof w:val="0"/>
            <w:color w:val="auto"/>
            <w:sz w:val="24"/>
            <w:szCs w:val="24"/>
            <w:lang w:val="pt-BR"/>
          </w:rPr>
          <w:t>k.starke@sensusnet.nl</w:t>
        </w:r>
        <w:r>
          <w:br/>
        </w:r>
      </w:hyperlink>
      <w:hyperlink r:id="R0d28eab5ec724f62">
        <w:r w:rsidRPr="10C6626E" w:rsidR="33C87F4E">
          <w:rPr>
            <w:rStyle w:val="Hyperlink"/>
            <w:rFonts w:ascii="Trebuchet MS" w:hAnsi="Trebuchet MS" w:eastAsia="Trebuchet MS" w:cs="Trebuchet MS"/>
            <w:b w:val="0"/>
            <w:bCs w:val="0"/>
            <w:i w:val="0"/>
            <w:iCs w:val="0"/>
            <w:caps w:val="0"/>
            <w:smallCaps w:val="0"/>
            <w:noProof w:val="0"/>
            <w:color w:val="auto"/>
            <w:sz w:val="24"/>
            <w:szCs w:val="24"/>
            <w:lang w:val="pt-BR"/>
          </w:rPr>
          <w:t>www.sensusnet.nl</w:t>
        </w:r>
      </w:hyperlink>
      <w:r w:rsidRPr="10C6626E" w:rsidR="33C87F4E">
        <w:rPr>
          <w:rFonts w:ascii="Trebuchet MS" w:hAnsi="Trebuchet MS" w:eastAsia="Trebuchet MS" w:cs="Trebuchet MS"/>
          <w:b w:val="0"/>
          <w:bCs w:val="0"/>
          <w:i w:val="0"/>
          <w:iCs w:val="0"/>
          <w:caps w:val="0"/>
          <w:smallCaps w:val="0"/>
          <w:noProof w:val="0"/>
          <w:color w:val="auto"/>
          <w:sz w:val="24"/>
          <w:szCs w:val="24"/>
          <w:lang w:val="pt-BR"/>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6CF87D"/>
    <w:rsid w:val="025E7337"/>
    <w:rsid w:val="02992550"/>
    <w:rsid w:val="05F2AAC5"/>
    <w:rsid w:val="0703F7C8"/>
    <w:rsid w:val="07F82D40"/>
    <w:rsid w:val="09DF9639"/>
    <w:rsid w:val="0B140CCA"/>
    <w:rsid w:val="0C1451C1"/>
    <w:rsid w:val="0D7972C6"/>
    <w:rsid w:val="0E0AF130"/>
    <w:rsid w:val="0E8D5B4F"/>
    <w:rsid w:val="0EDBEF83"/>
    <w:rsid w:val="0F6CF87D"/>
    <w:rsid w:val="10C6626E"/>
    <w:rsid w:val="116C65BB"/>
    <w:rsid w:val="1176FF72"/>
    <w:rsid w:val="11C698B8"/>
    <w:rsid w:val="12014CA1"/>
    <w:rsid w:val="120EC390"/>
    <w:rsid w:val="1323B4A8"/>
    <w:rsid w:val="132E1467"/>
    <w:rsid w:val="14612542"/>
    <w:rsid w:val="16533DA1"/>
    <w:rsid w:val="16586139"/>
    <w:rsid w:val="16FD3E33"/>
    <w:rsid w:val="17B38774"/>
    <w:rsid w:val="17CFA508"/>
    <w:rsid w:val="1954E59E"/>
    <w:rsid w:val="1E61CA5C"/>
    <w:rsid w:val="20693750"/>
    <w:rsid w:val="216DA1EB"/>
    <w:rsid w:val="219510C2"/>
    <w:rsid w:val="2330E123"/>
    <w:rsid w:val="235FF30F"/>
    <w:rsid w:val="24CCB184"/>
    <w:rsid w:val="25AD9BC1"/>
    <w:rsid w:val="260367BE"/>
    <w:rsid w:val="262F2F1F"/>
    <w:rsid w:val="26C2098A"/>
    <w:rsid w:val="27934C1A"/>
    <w:rsid w:val="27934C1A"/>
    <w:rsid w:val="28DD1E95"/>
    <w:rsid w:val="28F31C37"/>
    <w:rsid w:val="2AE9EF0F"/>
    <w:rsid w:val="2CA66436"/>
    <w:rsid w:val="2CF3D0FD"/>
    <w:rsid w:val="2D269435"/>
    <w:rsid w:val="2E1D75B3"/>
    <w:rsid w:val="2EFEE91B"/>
    <w:rsid w:val="30191B38"/>
    <w:rsid w:val="30277E78"/>
    <w:rsid w:val="310227F3"/>
    <w:rsid w:val="3147EE09"/>
    <w:rsid w:val="3289A4D9"/>
    <w:rsid w:val="3384CDEC"/>
    <w:rsid w:val="33C87F4E"/>
    <w:rsid w:val="34173024"/>
    <w:rsid w:val="3477149A"/>
    <w:rsid w:val="3624D985"/>
    <w:rsid w:val="3624D985"/>
    <w:rsid w:val="38A7886D"/>
    <w:rsid w:val="38D09181"/>
    <w:rsid w:val="38F510A6"/>
    <w:rsid w:val="39CD9870"/>
    <w:rsid w:val="39FD3EF5"/>
    <w:rsid w:val="3AABC951"/>
    <w:rsid w:val="3B677441"/>
    <w:rsid w:val="3B7C5CF3"/>
    <w:rsid w:val="3C4FAC19"/>
    <w:rsid w:val="3C7F5EBD"/>
    <w:rsid w:val="3D4B70F5"/>
    <w:rsid w:val="3E20F7A7"/>
    <w:rsid w:val="3E26CCF5"/>
    <w:rsid w:val="3F5C627E"/>
    <w:rsid w:val="3F78D6AB"/>
    <w:rsid w:val="406526D1"/>
    <w:rsid w:val="43179FC8"/>
    <w:rsid w:val="433E7D78"/>
    <w:rsid w:val="434D3336"/>
    <w:rsid w:val="434D3336"/>
    <w:rsid w:val="436AA2EB"/>
    <w:rsid w:val="436AA2EB"/>
    <w:rsid w:val="43DB9D3A"/>
    <w:rsid w:val="4475D184"/>
    <w:rsid w:val="451FC43E"/>
    <w:rsid w:val="45AB17E8"/>
    <w:rsid w:val="46124250"/>
    <w:rsid w:val="4900570E"/>
    <w:rsid w:val="4AB7D878"/>
    <w:rsid w:val="4BB56BE5"/>
    <w:rsid w:val="4BDC31E3"/>
    <w:rsid w:val="4BFE0C3C"/>
    <w:rsid w:val="4BFE0C3C"/>
    <w:rsid w:val="4C65F6D0"/>
    <w:rsid w:val="4C731EF2"/>
    <w:rsid w:val="4DB869A5"/>
    <w:rsid w:val="4DB869A5"/>
    <w:rsid w:val="4F9C57DE"/>
    <w:rsid w:val="50D3DB61"/>
    <w:rsid w:val="517510A2"/>
    <w:rsid w:val="5318EB74"/>
    <w:rsid w:val="53335721"/>
    <w:rsid w:val="5417A3AC"/>
    <w:rsid w:val="548FF702"/>
    <w:rsid w:val="54DD0321"/>
    <w:rsid w:val="55C7B3A7"/>
    <w:rsid w:val="562E315D"/>
    <w:rsid w:val="56695389"/>
    <w:rsid w:val="568122FB"/>
    <w:rsid w:val="5697F123"/>
    <w:rsid w:val="572A8EB5"/>
    <w:rsid w:val="573356DF"/>
    <w:rsid w:val="5950A5E3"/>
    <w:rsid w:val="596EE443"/>
    <w:rsid w:val="59B72F9C"/>
    <w:rsid w:val="59B72F9C"/>
    <w:rsid w:val="5A4B3F4D"/>
    <w:rsid w:val="5C6B6049"/>
    <w:rsid w:val="5D0C2700"/>
    <w:rsid w:val="5D323C48"/>
    <w:rsid w:val="5EBC1FF4"/>
    <w:rsid w:val="5ECC87BE"/>
    <w:rsid w:val="6134F537"/>
    <w:rsid w:val="6146D763"/>
    <w:rsid w:val="62332098"/>
    <w:rsid w:val="635CF0AB"/>
    <w:rsid w:val="64F675AB"/>
    <w:rsid w:val="65C95529"/>
    <w:rsid w:val="6603C6C9"/>
    <w:rsid w:val="6603C6C9"/>
    <w:rsid w:val="66235A75"/>
    <w:rsid w:val="66BAF487"/>
    <w:rsid w:val="67D430A3"/>
    <w:rsid w:val="67EED30E"/>
    <w:rsid w:val="6837A1B4"/>
    <w:rsid w:val="68732AFE"/>
    <w:rsid w:val="68ACAA5F"/>
    <w:rsid w:val="6ABD360A"/>
    <w:rsid w:val="6B1D91F5"/>
    <w:rsid w:val="6E44E790"/>
    <w:rsid w:val="70701D47"/>
    <w:rsid w:val="73BF3DC8"/>
    <w:rsid w:val="73DB341B"/>
    <w:rsid w:val="74376D63"/>
    <w:rsid w:val="75AC12EC"/>
    <w:rsid w:val="75AC12EC"/>
    <w:rsid w:val="7624A569"/>
    <w:rsid w:val="7654160C"/>
    <w:rsid w:val="794C37B3"/>
    <w:rsid w:val="7992C893"/>
    <w:rsid w:val="7ADFF7D4"/>
    <w:rsid w:val="7ADFF7D4"/>
    <w:rsid w:val="7D623E8A"/>
    <w:rsid w:val="7E1EB777"/>
    <w:rsid w:val="7E843C53"/>
    <w:rsid w:val="7EE41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4B35"/>
  <w15:chartTrackingRefBased/>
  <w15:docId w15:val="{6B94FC0A-8E13-497A-B365-E362AA20C9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sensusnet.nl/i/hoogbegaafd" TargetMode="External" Id="R493c71c871514433" /><Relationship Type="http://schemas.openxmlformats.org/officeDocument/2006/relationships/hyperlink" Target="mailto:k.starke@sensusnet.nl" TargetMode="External" Id="R690325b33dbe4086" /><Relationship Type="http://schemas.openxmlformats.org/officeDocument/2006/relationships/hyperlink" Target="https://scaliq.com/scaliq-testen-kinder-iq-test-plus/" TargetMode="External" Id="R34c5efc708bf49cc" /><Relationship Type="http://schemas.openxmlformats.org/officeDocument/2006/relationships/hyperlink" Target="mailto:k.starke@sensusnet.nl" TargetMode="External" Id="R7baae5bf475a4ed5" /><Relationship Type="http://schemas.openxmlformats.org/officeDocument/2006/relationships/hyperlink" Target="http://www.sensusnet.nl" TargetMode="External" Id="R0d28eab5ec724f6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2024-05-17T10:53:27.5376789Z</dcterms:created>
  <dcterms:modified xsi:type="dcterms:W3CDTF">2024-05-31T15:54:53.8221133Z</dcterms:modified>
  <dc:creator>Kristel Szakály-Starke</dc:creator>
  <lastModifiedBy>Kristel Szakály-Starke</lastModifiedBy>
</coreProperties>
</file>